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95A34">
      <w:pPr>
        <w:pStyle w:val="2"/>
      </w:pPr>
      <w:r>
        <w:t>BLE Configuration Tool隐私政策</w:t>
      </w:r>
    </w:p>
    <w:p w14:paraId="57C12F28"/>
    <w:p w14:paraId="005275CB">
      <w:r>
        <w:t>更新时间：2025年04月10日</w:t>
      </w:r>
    </w:p>
    <w:p w14:paraId="1BBE6481">
      <w:r>
        <w:t>生效时间：2025年04月10日</w:t>
      </w:r>
    </w:p>
    <w:p w14:paraId="582E7803">
      <w:pPr>
        <w:snapToGrid/>
        <w:spacing w:line="240" w:lineRule="auto"/>
      </w:pPr>
      <w:bookmarkStart w:id="0" w:name="_GoBack"/>
      <w:bookmarkEnd w:id="0"/>
    </w:p>
    <w:p w14:paraId="531D64D3">
      <w:p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【BLE Configuration Tool】APP属于广州欧创智能科技有限公司，我们深知个人信息安全的重要性，始终将用户权益置于首位。为保障您在使用APP过程中的信息安全与自主控制权，我们严格遵循权责一致、目的明确、选择同意、最少够用、确保安全、主体参与、公开透明等原则，并承诺通过符合业界标准的安全技术与管理措施，全力保护您的个人信息免遭泄露、滥用或非法访问。请在使用我们的产品（或服务）前，仔细阅读并了解本隐私政策。</w:t>
      </w:r>
    </w:p>
    <w:p w14:paraId="290A89A1">
      <w:pPr>
        <w:snapToGrid/>
        <w:spacing w:line="240" w:lineRule="auto"/>
      </w:pPr>
    </w:p>
    <w:p w14:paraId="45A5894B">
      <w:pPr>
        <w:snapToGrid/>
        <w:spacing w:line="240" w:lineRule="auto"/>
      </w:pPr>
      <w:r>
        <w:rPr>
          <w:i w:val="0"/>
          <w:strike w:val="0"/>
          <w:color w:val="000000"/>
          <w:u w:val="none"/>
        </w:rPr>
        <w:t>本政策将帮助您了解以下内容：</w:t>
      </w:r>
    </w:p>
    <w:p w14:paraId="56BAC333">
      <w:pPr>
        <w:numPr>
          <w:ilvl w:val="0"/>
          <w:numId w:val="1"/>
        </w:numPr>
        <w:pBdr>
          <w:bottom w:val="none" w:color="auto" w:sz="0" w:space="0"/>
        </w:pBd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我们会搜集哪些信息</w:t>
      </w:r>
    </w:p>
    <w:p w14:paraId="64C20ABE">
      <w:pPr>
        <w:numPr>
          <w:ilvl w:val="0"/>
          <w:numId w:val="2"/>
        </w:numPr>
        <w:pBdr>
          <w:bottom w:val="none" w:color="auto" w:sz="0" w:space="0"/>
        </w:pBd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我们会申请哪些权限及用途</w:t>
      </w:r>
    </w:p>
    <w:p w14:paraId="7FCD63CF">
      <w:pPr>
        <w:numPr>
          <w:ilvl w:val="0"/>
          <w:numId w:val="3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我们如何保护您的个人信息</w:t>
      </w:r>
    </w:p>
    <w:p w14:paraId="793D9677">
      <w:pPr>
        <w:numPr>
          <w:ilvl w:val="0"/>
          <w:numId w:val="3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如何联系我们</w:t>
      </w:r>
    </w:p>
    <w:p w14:paraId="390F4FF9">
      <w:pPr>
        <w:pBdr>
          <w:bottom w:val="none" w:color="auto" w:sz="0" w:space="0"/>
        </w:pBdr>
        <w:snapToGrid/>
        <w:spacing w:line="240" w:lineRule="auto"/>
        <w:ind w:left="0"/>
        <w:rPr>
          <w:i w:val="0"/>
          <w:strike w:val="0"/>
          <w:color w:val="000000"/>
          <w:u w:val="none"/>
        </w:rPr>
      </w:pPr>
    </w:p>
    <w:p w14:paraId="5022326E">
      <w:pPr>
        <w:pStyle w:val="4"/>
        <w:numPr>
          <w:ilvl w:val="0"/>
          <w:numId w:val="4"/>
        </w:numPr>
      </w:pPr>
      <w:r>
        <w:t>我们会搜集哪些信息</w:t>
      </w:r>
    </w:p>
    <w:p w14:paraId="73FB86AC">
      <w:pPr>
        <w:numPr>
          <w:ilvl w:val="0"/>
          <w:numId w:val="5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自动收集的信息：</w:t>
      </w:r>
    </w:p>
    <w:p w14:paraId="225DA33D">
      <w:pPr>
        <w:numPr>
          <w:ilvl w:val="1"/>
          <w:numId w:val="5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设备信息：APP连接蓝牙设备后，将自动读取设备的信息（如：设备型号、设备版本、设备配置参数等数据），并不会进行存储以及对外发布。</w:t>
      </w:r>
    </w:p>
    <w:p w14:paraId="061E7DA6">
      <w:pPr>
        <w:numPr>
          <w:ilvl w:val="0"/>
          <w:numId w:val="5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第三方服务信息：</w:t>
      </w:r>
    </w:p>
    <w:p w14:paraId="6C57FC82">
      <w:pPr>
        <w:numPr>
          <w:ilvl w:val="1"/>
          <w:numId w:val="5"/>
        </w:numPr>
        <w:pBdr>
          <w:bottom w:val="none" w:color="auto" w:sz="0" w:space="0"/>
        </w:pBd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我们可能接入第三方API接口，这些API接口的调用不会收集您的个人信息。</w:t>
      </w:r>
    </w:p>
    <w:p w14:paraId="65DCE2D6">
      <w:pPr>
        <w:snapToGrid/>
        <w:spacing w:line="240" w:lineRule="auto"/>
      </w:pPr>
    </w:p>
    <w:p w14:paraId="44DF2B4F">
      <w:pPr>
        <w:pStyle w:val="4"/>
        <w:numPr>
          <w:ilvl w:val="0"/>
          <w:numId w:val="4"/>
        </w:numPr>
        <w:pBdr>
          <w:bottom w:val="none" w:color="auto" w:sz="0" w:space="0"/>
        </w:pBdr>
      </w:pPr>
      <w:r>
        <w:t>我们会申请哪些权限及用途</w:t>
      </w:r>
    </w:p>
    <w:p w14:paraId="3ABF78A0">
      <w:pPr>
        <w:numPr>
          <w:ilvl w:val="0"/>
          <w:numId w:val="6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位置权限：当您运行APP时，我们会向您申请获取此权限，为了能精确地搜索到蓝牙设备；若您现在不开启此权限，将无法获取到蓝牙设备。</w:t>
      </w:r>
    </w:p>
    <w:p w14:paraId="13021106">
      <w:pPr>
        <w:numPr>
          <w:ilvl w:val="0"/>
          <w:numId w:val="6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蓝牙权限：当您运行APP前，需先开启手机蓝牙，进入APP时会向您申请获取此权限，若选择不开启此权限或者不开启蓝牙，所有功能无法使用。</w:t>
      </w:r>
    </w:p>
    <w:p w14:paraId="184E00BB">
      <w:pPr>
        <w:numPr>
          <w:ilvl w:val="0"/>
          <w:numId w:val="6"/>
        </w:num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本地存储文件权限：在保存配置模板等操作时，我们会在您使用该功能时申请开启您的设备的本地存储文件权限。</w:t>
      </w:r>
    </w:p>
    <w:p w14:paraId="20930974">
      <w:pPr>
        <w:numPr>
          <w:ilvl w:val="0"/>
          <w:numId w:val="6"/>
        </w:numPr>
        <w:pBdr>
          <w:bottom w:val="none" w:color="auto" w:sz="0" w:space="0"/>
        </w:pBd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本地获取文件权限：在固件升级和读取配置模板等操作时，我们会在您使用该功能时申请开启您的设备的本地获取文件权限。</w:t>
      </w:r>
    </w:p>
    <w:p w14:paraId="7B4CD235">
      <w:pPr>
        <w:numPr>
          <w:ilvl w:val="0"/>
          <w:numId w:val="6"/>
        </w:numPr>
        <w:pBdr>
          <w:bottom w:val="none" w:color="auto" w:sz="0" w:space="0"/>
        </w:pBd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网络权限：当您运行APP时，我们会向您申请获取此权限，用于与服务端进行通讯。若您选择不开启此权限，所有功能无法使用。</w:t>
      </w:r>
    </w:p>
    <w:p w14:paraId="3DA5969C">
      <w:pPr>
        <w:pBdr>
          <w:bottom w:val="none" w:color="auto" w:sz="0" w:space="0"/>
        </w:pBdr>
        <w:snapToGrid/>
        <w:spacing w:line="240" w:lineRule="auto"/>
        <w:ind w:left="336"/>
        <w:rPr>
          <w:i w:val="0"/>
          <w:strike w:val="0"/>
          <w:color w:val="000000"/>
          <w:u w:val="none"/>
        </w:rPr>
      </w:pPr>
    </w:p>
    <w:p w14:paraId="3729224B">
      <w:pPr>
        <w:pStyle w:val="4"/>
        <w:numPr>
          <w:ilvl w:val="0"/>
          <w:numId w:val="4"/>
        </w:numPr>
        <w:pBdr>
          <w:bottom w:val="none" w:color="auto" w:sz="0" w:space="0"/>
        </w:pBdr>
      </w:pPr>
      <w:r>
        <w:t>我们如何保护您的个人信息</w:t>
      </w:r>
    </w:p>
    <w:p w14:paraId="4A761C99">
      <w:pPr>
        <w:snapToGrid/>
        <w:spacing w:line="240" w:lineRule="auto"/>
      </w:pPr>
      <w:r>
        <w:rPr>
          <w:i w:val="0"/>
          <w:strike w:val="0"/>
          <w:color w:val="000000"/>
          <w:u w:val="none"/>
        </w:rPr>
        <w:t>（一）我们已使用符合业界标准的安全防护措施保护您提供的个人信息，防止数据遭到未经授权访问、公开披露、使用、修改、损坏或丢失。我们会采取一切合理可行的措施，保护您的个人信息。例如，我们会使用加密技术确保数据的保密性；我们会使用受信赖的保护机制防止数据遭到恶意攻击；我们会部署访问控制机制，确保只有授权人员才可访问个人信息；以及我们会举办安全和隐私保护培训课程，加强员工对于保护个人信息重要性的认识。</w:t>
      </w:r>
    </w:p>
    <w:p w14:paraId="69D88372">
      <w:pPr>
        <w:snapToGrid/>
        <w:spacing w:line="240" w:lineRule="auto"/>
      </w:pPr>
      <w:r>
        <w:rPr>
          <w:i w:val="0"/>
          <w:strike w:val="0"/>
          <w:color w:val="000000"/>
          <w:u w:val="none"/>
        </w:rPr>
        <w:t>（二）我们会采取一切合理可行的措施，确保未收集无关的个人信息。我们只会在达成本政策所述目的所需的期限内保留您的个人信息，除非需要延长保留期或受到法律的允许。</w:t>
      </w:r>
    </w:p>
    <w:p w14:paraId="0AEDE22A">
      <w:pPr>
        <w:snapToGrid/>
        <w:spacing w:line="240" w:lineRule="auto"/>
      </w:pPr>
      <w:r>
        <w:rPr>
          <w:i w:val="0"/>
          <w:strike w:val="0"/>
          <w:color w:val="000000"/>
          <w:u w:val="none"/>
        </w:rPr>
        <w:t>（三）互联网并非绝对安全的环境，而且电子邮件、即时通讯、及与其他平台用户的交流方式并未加密，我们强烈建议您不要通过此类方式发送个人信息。请使用复杂密码，协助我们保证您的账号安全。</w:t>
      </w:r>
    </w:p>
    <w:p w14:paraId="06D6D9B3">
      <w:pPr>
        <w:snapToGrid/>
        <w:spacing w:line="240" w:lineRule="auto"/>
      </w:pPr>
      <w:r>
        <w:rPr>
          <w:i w:val="0"/>
          <w:strike w:val="0"/>
          <w:color w:val="000000"/>
          <w:u w:val="none"/>
        </w:rPr>
        <w:t>（四）互联网环境并非百分之百安全，我们将尽力确保或担保您发送给我们的任何信息的安全性。如果我们的物理、技术、或管理防护设施遭到破坏，导致信息被非授权访问、公开披露、篡改、或毁坏，导致您的合法权益受损，我们将承担相应的法律责任。</w:t>
      </w:r>
    </w:p>
    <w:p w14:paraId="384A94EA">
      <w:p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（五）在不幸发生个人信息安全事件后，我们将按照法律法规的要求，及时向您告知：安全事件的基本情况和可能的影响、我们已采取或将要采取的处置措施、您可自主防范和降低风险的建议、对您的补救措施等。我们将及时将事件相关情况以邮件、信函、电话、推送通知等方式告知您，难以逐一告知个人信息主体时，我们会采取合理、有效的方式发布公告。</w:t>
      </w:r>
    </w:p>
    <w:p w14:paraId="5847AE4C">
      <w:pPr>
        <w:pBdr>
          <w:bottom w:val="none" w:color="auto" w:sz="0" w:space="0"/>
        </w:pBdr>
        <w:snapToGrid/>
        <w:spacing w:line="240" w:lineRule="auto"/>
      </w:pPr>
      <w:r>
        <w:rPr>
          <w:i w:val="0"/>
          <w:strike w:val="0"/>
          <w:color w:val="000000"/>
          <w:u w:val="none"/>
        </w:rPr>
        <w:t>同时，我们还将按照监管部门要求，主动上报个人信息安全事件的处置情况。</w:t>
      </w:r>
    </w:p>
    <w:p w14:paraId="1E02CB6C">
      <w:pPr>
        <w:snapToGrid/>
        <w:spacing w:line="240" w:lineRule="auto"/>
        <w:rPr>
          <w:i w:val="0"/>
          <w:strike w:val="0"/>
          <w:color w:val="000000"/>
          <w:u w:val="none"/>
        </w:rPr>
      </w:pPr>
    </w:p>
    <w:p w14:paraId="6E1BD39B">
      <w:pPr>
        <w:pStyle w:val="4"/>
        <w:numPr>
          <w:ilvl w:val="0"/>
          <w:numId w:val="4"/>
        </w:numPr>
        <w:pBdr>
          <w:bottom w:val="none" w:color="auto" w:sz="0" w:space="0"/>
        </w:pBdr>
      </w:pPr>
      <w:r>
        <w:t>如何联系我们</w:t>
      </w:r>
    </w:p>
    <w:p w14:paraId="38920829">
      <w:pPr>
        <w:snapToGrid/>
        <w:spacing w:line="240" w:lineRule="auto"/>
        <w:rPr>
          <w:i w:val="0"/>
          <w:strike w:val="0"/>
          <w:color w:val="000000"/>
          <w:u w:val="none"/>
        </w:rPr>
      </w:pPr>
      <w:r>
        <w:rPr>
          <w:i w:val="0"/>
          <w:strike w:val="0"/>
          <w:color w:val="000000"/>
          <w:u w:val="none"/>
        </w:rPr>
        <w:t>如对隐私政策有任何疑问或建议，请通过以下方式联系我们：</w:t>
      </w:r>
    </w:p>
    <w:p w14:paraId="67EBFAE3">
      <w:pPr>
        <w:numPr>
          <w:ilvl w:val="0"/>
          <w:numId w:val="7"/>
        </w:numPr>
        <w:snapToGrid/>
        <w:spacing w:line="240" w:lineRule="auto"/>
      </w:pPr>
      <w:r>
        <w:t>电子邮箱：michael.lau@aurtron.com</w:t>
      </w:r>
    </w:p>
    <w:p w14:paraId="5F27CF76">
      <w:pPr>
        <w:numPr>
          <w:ilvl w:val="0"/>
          <w:numId w:val="7"/>
        </w:numPr>
        <w:pBdr>
          <w:bottom w:val="none" w:color="auto" w:sz="0" w:space="0"/>
        </w:pBdr>
        <w:snapToGrid/>
        <w:spacing w:line="240" w:lineRule="auto"/>
      </w:pPr>
      <w:r>
        <w:rPr>
          <w:i w:val="0"/>
          <w:strike w:val="0"/>
          <w:color w:val="000000"/>
          <w:u w:val="none"/>
        </w:rPr>
        <w:t>一般情况下，我们将在15个工作日内回复</w:t>
      </w:r>
    </w:p>
    <w:sectPr>
      <w:pgSz w:w="11905" w:h="16838"/>
      <w:pgMar w:top="1361" w:right="1417" w:bottom="1361" w:left="141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orHAns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orEastAsia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2" w:lineRule="auto"/>
      </w:pPr>
      <w:r>
        <w:separator/>
      </w:r>
    </w:p>
  </w:footnote>
  <w:footnote w:type="continuationSeparator" w:id="1">
    <w:p>
      <w:pPr>
        <w:spacing w:before="0" w:after="0" w:line="312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76" w:hanging="336"/>
      </w:pPr>
    </w:lvl>
    <w:lvl w:ilvl="2" w:tentative="0">
      <w:start w:val="1"/>
      <w:numFmt w:val="lowerRoman"/>
      <w:lvlText w:val="%3."/>
      <w:lvlJc w:val="left"/>
      <w:pPr>
        <w:ind w:left="1216" w:hanging="336"/>
      </w:pPr>
    </w:lvl>
    <w:lvl w:ilvl="3" w:tentative="0">
      <w:start w:val="1"/>
      <w:numFmt w:val="decimal"/>
      <w:lvlText w:val="%4."/>
      <w:lvlJc w:val="left"/>
      <w:pPr>
        <w:ind w:left="1656" w:hanging="336"/>
      </w:pPr>
    </w:lvl>
    <w:lvl w:ilvl="4" w:tentative="0">
      <w:start w:val="1"/>
      <w:numFmt w:val="lowerLetter"/>
      <w:lvlText w:val="%5."/>
      <w:lvlJc w:val="left"/>
      <w:pPr>
        <w:ind w:left="2096" w:hanging="336"/>
      </w:pPr>
    </w:lvl>
    <w:lvl w:ilvl="5" w:tentative="0">
      <w:start w:val="1"/>
      <w:numFmt w:val="lowerRoman"/>
      <w:lvlText w:val="%6."/>
      <w:lvlJc w:val="left"/>
      <w:pPr>
        <w:ind w:left="2536" w:hanging="336"/>
      </w:pPr>
    </w:lvl>
    <w:lvl w:ilvl="6" w:tentative="0">
      <w:start w:val="1"/>
      <w:numFmt w:val="decimal"/>
      <w:lvlText w:val="%7."/>
      <w:lvlJc w:val="left"/>
      <w:pPr>
        <w:ind w:left="2976" w:hanging="336"/>
      </w:pPr>
    </w:lvl>
    <w:lvl w:ilvl="7" w:tentative="0">
      <w:start w:val="1"/>
      <w:numFmt w:val="lowerLetter"/>
      <w:lvlText w:val="%8."/>
      <w:lvlJc w:val="left"/>
      <w:pPr>
        <w:ind w:left="3416" w:hanging="336"/>
      </w:pPr>
    </w:lvl>
    <w:lvl w:ilvl="8" w:tentative="0">
      <w:start w:val="1"/>
      <w:numFmt w:val="lowerRoman"/>
      <w:lvlText w:val="%9."/>
      <w:lvlJc w:val="left"/>
      <w:pPr>
        <w:ind w:left="3856" w:hanging="336"/>
      </w:pPr>
    </w:lvl>
  </w:abstractNum>
  <w:abstractNum w:abstractNumId="1">
    <w:nsid w:val="BF205925"/>
    <w:multiLevelType w:val="multilevel"/>
    <w:tmpl w:val="BF205925"/>
    <w:lvl w:ilvl="0" w:tentative="0">
      <w:start w:val="1"/>
      <w:numFmt w:val="chineseCountingThousand"/>
      <w:lvlText w:val="%1、"/>
      <w:lvlJc w:val="left"/>
      <w:pPr>
        <w:ind w:left="462" w:hanging="462"/>
      </w:pPr>
    </w:lvl>
    <w:lvl w:ilvl="1" w:tentative="0">
      <w:start w:val="1"/>
      <w:numFmt w:val="decimal"/>
      <w:lvlText w:val="%2、"/>
      <w:lvlJc w:val="left"/>
      <w:pPr>
        <w:ind w:left="776" w:hanging="336"/>
      </w:pPr>
    </w:lvl>
    <w:lvl w:ilvl="2" w:tentative="0">
      <w:start w:val="1"/>
      <w:numFmt w:val="lowerLetter"/>
      <w:lvlText w:val="%3)"/>
      <w:lvlJc w:val="left"/>
      <w:pPr>
        <w:ind w:left="1216" w:hanging="336"/>
      </w:pPr>
    </w:lvl>
    <w:lvl w:ilvl="3" w:tentative="0">
      <w:start w:val="1"/>
      <w:numFmt w:val="chineseCountingThousand"/>
      <w:lvlText w:val="%4、"/>
      <w:lvlJc w:val="left"/>
      <w:pPr>
        <w:ind w:left="1782" w:hanging="462"/>
      </w:pPr>
    </w:lvl>
    <w:lvl w:ilvl="4" w:tentative="0">
      <w:start w:val="1"/>
      <w:numFmt w:val="decimal"/>
      <w:lvlText w:val="%5、"/>
      <w:lvlJc w:val="left"/>
      <w:pPr>
        <w:ind w:left="2096" w:hanging="336"/>
      </w:pPr>
    </w:lvl>
    <w:lvl w:ilvl="5" w:tentative="0">
      <w:start w:val="1"/>
      <w:numFmt w:val="lowerLetter"/>
      <w:lvlText w:val="%6)"/>
      <w:lvlJc w:val="left"/>
      <w:pPr>
        <w:ind w:left="2536" w:hanging="336"/>
      </w:pPr>
    </w:lvl>
    <w:lvl w:ilvl="6" w:tentative="0">
      <w:start w:val="1"/>
      <w:numFmt w:val="chineseCountingThousand"/>
      <w:lvlText w:val="%7、"/>
      <w:lvlJc w:val="left"/>
      <w:pPr>
        <w:ind w:left="3102" w:hanging="462"/>
      </w:pPr>
    </w:lvl>
    <w:lvl w:ilvl="7" w:tentative="0">
      <w:start w:val="1"/>
      <w:numFmt w:val="decimal"/>
      <w:lvlText w:val="%8、"/>
      <w:lvlJc w:val="left"/>
      <w:pPr>
        <w:ind w:left="3416" w:hanging="336"/>
      </w:pPr>
    </w:lvl>
    <w:lvl w:ilvl="8" w:tentative="0">
      <w:start w:val="1"/>
      <w:numFmt w:val="lowerLetter"/>
      <w:lvlText w:val="%9)"/>
      <w:lvlJc w:val="left"/>
      <w:pPr>
        <w:ind w:left="3856" w:hanging="336"/>
      </w:pPr>
    </w:lvl>
  </w:abstractNum>
  <w:abstractNum w:abstractNumId="2">
    <w:nsid w:val="CF092B84"/>
    <w:multiLevelType w:val="multilevel"/>
    <w:tmpl w:val="CF092B84"/>
    <w:lvl w:ilvl="0" w:tentative="0">
      <w:start w:val="2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76" w:hanging="336"/>
      </w:pPr>
    </w:lvl>
    <w:lvl w:ilvl="2" w:tentative="0">
      <w:start w:val="1"/>
      <w:numFmt w:val="lowerRoman"/>
      <w:lvlText w:val="%3."/>
      <w:lvlJc w:val="left"/>
      <w:pPr>
        <w:ind w:left="1216" w:hanging="336"/>
      </w:pPr>
    </w:lvl>
    <w:lvl w:ilvl="3" w:tentative="0">
      <w:start w:val="1"/>
      <w:numFmt w:val="decimal"/>
      <w:lvlText w:val="%4."/>
      <w:lvlJc w:val="left"/>
      <w:pPr>
        <w:ind w:left="1656" w:hanging="336"/>
      </w:pPr>
    </w:lvl>
    <w:lvl w:ilvl="4" w:tentative="0">
      <w:start w:val="1"/>
      <w:numFmt w:val="lowerLetter"/>
      <w:lvlText w:val="%5."/>
      <w:lvlJc w:val="left"/>
      <w:pPr>
        <w:ind w:left="2096" w:hanging="336"/>
      </w:pPr>
    </w:lvl>
    <w:lvl w:ilvl="5" w:tentative="0">
      <w:start w:val="1"/>
      <w:numFmt w:val="lowerRoman"/>
      <w:lvlText w:val="%6."/>
      <w:lvlJc w:val="left"/>
      <w:pPr>
        <w:ind w:left="2536" w:hanging="336"/>
      </w:pPr>
    </w:lvl>
    <w:lvl w:ilvl="6" w:tentative="0">
      <w:start w:val="1"/>
      <w:numFmt w:val="decimal"/>
      <w:lvlText w:val="%7."/>
      <w:lvlJc w:val="left"/>
      <w:pPr>
        <w:ind w:left="2976" w:hanging="336"/>
      </w:pPr>
    </w:lvl>
    <w:lvl w:ilvl="7" w:tentative="0">
      <w:start w:val="1"/>
      <w:numFmt w:val="lowerLetter"/>
      <w:lvlText w:val="%8."/>
      <w:lvlJc w:val="left"/>
      <w:pPr>
        <w:ind w:left="3416" w:hanging="336"/>
      </w:pPr>
    </w:lvl>
    <w:lvl w:ilvl="8" w:tentative="0">
      <w:start w:val="1"/>
      <w:numFmt w:val="lowerRoman"/>
      <w:lvlText w:val="%9."/>
      <w:lvlJc w:val="left"/>
      <w:pPr>
        <w:ind w:left="3856" w:hanging="336"/>
      </w:p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76" w:hanging="336"/>
      </w:pPr>
    </w:lvl>
    <w:lvl w:ilvl="2" w:tentative="0">
      <w:start w:val="1"/>
      <w:numFmt w:val="lowerRoman"/>
      <w:lvlText w:val="%3."/>
      <w:lvlJc w:val="left"/>
      <w:pPr>
        <w:ind w:left="1216" w:hanging="336"/>
      </w:pPr>
    </w:lvl>
    <w:lvl w:ilvl="3" w:tentative="0">
      <w:start w:val="1"/>
      <w:numFmt w:val="decimal"/>
      <w:lvlText w:val="%4."/>
      <w:lvlJc w:val="left"/>
      <w:pPr>
        <w:ind w:left="1656" w:hanging="336"/>
      </w:pPr>
    </w:lvl>
    <w:lvl w:ilvl="4" w:tentative="0">
      <w:start w:val="1"/>
      <w:numFmt w:val="lowerLetter"/>
      <w:lvlText w:val="%5."/>
      <w:lvlJc w:val="left"/>
      <w:pPr>
        <w:ind w:left="2096" w:hanging="336"/>
      </w:pPr>
    </w:lvl>
    <w:lvl w:ilvl="5" w:tentative="0">
      <w:start w:val="1"/>
      <w:numFmt w:val="lowerRoman"/>
      <w:lvlText w:val="%6."/>
      <w:lvlJc w:val="left"/>
      <w:pPr>
        <w:ind w:left="2536" w:hanging="336"/>
      </w:pPr>
    </w:lvl>
    <w:lvl w:ilvl="6" w:tentative="0">
      <w:start w:val="1"/>
      <w:numFmt w:val="decimal"/>
      <w:lvlText w:val="%7."/>
      <w:lvlJc w:val="left"/>
      <w:pPr>
        <w:ind w:left="2976" w:hanging="336"/>
      </w:pPr>
    </w:lvl>
    <w:lvl w:ilvl="7" w:tentative="0">
      <w:start w:val="1"/>
      <w:numFmt w:val="lowerLetter"/>
      <w:lvlText w:val="%8."/>
      <w:lvlJc w:val="left"/>
      <w:pPr>
        <w:ind w:left="3416" w:hanging="336"/>
      </w:pPr>
    </w:lvl>
    <w:lvl w:ilvl="8" w:tentative="0">
      <w:start w:val="1"/>
      <w:numFmt w:val="lowerRoman"/>
      <w:lvlText w:val="%9."/>
      <w:lvlJc w:val="left"/>
      <w:pPr>
        <w:ind w:left="3856" w:hanging="336"/>
      </w:pPr>
    </w:lvl>
  </w:abstractNum>
  <w:abstractNum w:abstractNumId="4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76" w:hanging="336"/>
      </w:pPr>
    </w:lvl>
    <w:lvl w:ilvl="2" w:tentative="0">
      <w:start w:val="1"/>
      <w:numFmt w:val="lowerRoman"/>
      <w:lvlText w:val="%3."/>
      <w:lvlJc w:val="left"/>
      <w:pPr>
        <w:ind w:left="1216" w:hanging="336"/>
      </w:pPr>
    </w:lvl>
    <w:lvl w:ilvl="3" w:tentative="0">
      <w:start w:val="1"/>
      <w:numFmt w:val="decimal"/>
      <w:lvlText w:val="%4."/>
      <w:lvlJc w:val="left"/>
      <w:pPr>
        <w:ind w:left="1656" w:hanging="336"/>
      </w:pPr>
    </w:lvl>
    <w:lvl w:ilvl="4" w:tentative="0">
      <w:start w:val="1"/>
      <w:numFmt w:val="lowerLetter"/>
      <w:lvlText w:val="%5."/>
      <w:lvlJc w:val="left"/>
      <w:pPr>
        <w:ind w:left="2096" w:hanging="336"/>
      </w:pPr>
    </w:lvl>
    <w:lvl w:ilvl="5" w:tentative="0">
      <w:start w:val="1"/>
      <w:numFmt w:val="lowerRoman"/>
      <w:lvlText w:val="%6."/>
      <w:lvlJc w:val="left"/>
      <w:pPr>
        <w:ind w:left="2536" w:hanging="336"/>
      </w:pPr>
    </w:lvl>
    <w:lvl w:ilvl="6" w:tentative="0">
      <w:start w:val="1"/>
      <w:numFmt w:val="decimal"/>
      <w:lvlText w:val="%7."/>
      <w:lvlJc w:val="left"/>
      <w:pPr>
        <w:ind w:left="2976" w:hanging="336"/>
      </w:pPr>
    </w:lvl>
    <w:lvl w:ilvl="7" w:tentative="0">
      <w:start w:val="1"/>
      <w:numFmt w:val="lowerLetter"/>
      <w:lvlText w:val="%8."/>
      <w:lvlJc w:val="left"/>
      <w:pPr>
        <w:ind w:left="3416" w:hanging="336"/>
      </w:pPr>
    </w:lvl>
    <w:lvl w:ilvl="8" w:tentative="0">
      <w:start w:val="1"/>
      <w:numFmt w:val="lowerRoman"/>
      <w:lvlText w:val="%9."/>
      <w:lvlJc w:val="left"/>
      <w:pPr>
        <w:ind w:left="3856" w:hanging="336"/>
      </w:pPr>
    </w:lvl>
  </w:abstractNum>
  <w:abstractNum w:abstractNumId="5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336" w:hanging="336"/>
      </w:pPr>
    </w:lvl>
    <w:lvl w:ilvl="1" w:tentative="0">
      <w:start w:val="1"/>
      <w:numFmt w:val="decimal"/>
      <w:lvlText w:val="%1.%2."/>
      <w:lvlJc w:val="left"/>
      <w:pPr>
        <w:ind w:left="944" w:hanging="504"/>
      </w:pPr>
    </w:lvl>
    <w:lvl w:ilvl="2" w:tentative="0">
      <w:start w:val="1"/>
      <w:numFmt w:val="decimal"/>
      <w:lvlText w:val="%1.%2.%3."/>
      <w:lvlJc w:val="left"/>
      <w:pPr>
        <w:ind w:left="1552" w:hanging="672"/>
      </w:pPr>
    </w:lvl>
    <w:lvl w:ilvl="3" w:tentative="0">
      <w:start w:val="1"/>
      <w:numFmt w:val="decimal"/>
      <w:lvlText w:val="%1.%2.%3.%4."/>
      <w:lvlJc w:val="left"/>
      <w:pPr>
        <w:ind w:left="2160" w:hanging="840"/>
      </w:pPr>
    </w:lvl>
    <w:lvl w:ilvl="4" w:tentative="0">
      <w:start w:val="1"/>
      <w:numFmt w:val="decimal"/>
      <w:lvlText w:val="%1.%2.%3.%4.%5."/>
      <w:lvlJc w:val="left"/>
      <w:pPr>
        <w:ind w:left="2768" w:hanging="1008"/>
      </w:pPr>
    </w:lvl>
    <w:lvl w:ilvl="5" w:tentative="0">
      <w:start w:val="1"/>
      <w:numFmt w:val="decimal"/>
      <w:lvlText w:val="%1.%2.%3.%4.%5.%6."/>
      <w:lvlJc w:val="left"/>
      <w:pPr>
        <w:ind w:left="3376" w:hanging="1176"/>
      </w:pPr>
    </w:lvl>
    <w:lvl w:ilvl="6" w:tentative="0">
      <w:start w:val="1"/>
      <w:numFmt w:val="decimal"/>
      <w:lvlText w:val="%1.%2.%3.%4.%5.%6.%7."/>
      <w:lvlJc w:val="left"/>
      <w:pPr>
        <w:ind w:left="3984" w:hanging="1344"/>
      </w:pPr>
    </w:lvl>
    <w:lvl w:ilvl="7" w:tentative="0">
      <w:start w:val="1"/>
      <w:numFmt w:val="decimal"/>
      <w:lvlText w:val="%1.%2.%3.%4.%5.%6.%7.%8."/>
      <w:lvlJc w:val="left"/>
      <w:pPr>
        <w:ind w:left="4592" w:hanging="1512"/>
      </w:pPr>
    </w:lvl>
    <w:lvl w:ilvl="8" w:tentative="0">
      <w:start w:val="1"/>
      <w:numFmt w:val="decimal"/>
      <w:lvlText w:val="%1.%2.%3.%4.%5.%6.%7.%8.%9."/>
      <w:lvlJc w:val="left"/>
      <w:pPr>
        <w:ind w:left="5200" w:hanging="1680"/>
      </w:pPr>
    </w:lvl>
  </w:abstractNum>
  <w:abstractNum w:abstractNumId="6">
    <w:nsid w:val="59ADCABA"/>
    <w:multiLevelType w:val="multilevel"/>
    <w:tmpl w:val="59ADCABA"/>
    <w:lvl w:ilvl="0" w:tentative="0">
      <w:start w:val="3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76" w:hanging="336"/>
      </w:pPr>
    </w:lvl>
    <w:lvl w:ilvl="2" w:tentative="0">
      <w:start w:val="1"/>
      <w:numFmt w:val="lowerRoman"/>
      <w:lvlText w:val="%3."/>
      <w:lvlJc w:val="left"/>
      <w:pPr>
        <w:ind w:left="1216" w:hanging="336"/>
      </w:pPr>
    </w:lvl>
    <w:lvl w:ilvl="3" w:tentative="0">
      <w:start w:val="1"/>
      <w:numFmt w:val="decimal"/>
      <w:lvlText w:val="%4."/>
      <w:lvlJc w:val="left"/>
      <w:pPr>
        <w:ind w:left="1656" w:hanging="336"/>
      </w:pPr>
    </w:lvl>
    <w:lvl w:ilvl="4" w:tentative="0">
      <w:start w:val="1"/>
      <w:numFmt w:val="lowerLetter"/>
      <w:lvlText w:val="%5."/>
      <w:lvlJc w:val="left"/>
      <w:pPr>
        <w:ind w:left="2096" w:hanging="336"/>
      </w:pPr>
    </w:lvl>
    <w:lvl w:ilvl="5" w:tentative="0">
      <w:start w:val="1"/>
      <w:numFmt w:val="lowerRoman"/>
      <w:lvlText w:val="%6."/>
      <w:lvlJc w:val="left"/>
      <w:pPr>
        <w:ind w:left="2536" w:hanging="336"/>
      </w:pPr>
    </w:lvl>
    <w:lvl w:ilvl="6" w:tentative="0">
      <w:start w:val="1"/>
      <w:numFmt w:val="decimal"/>
      <w:lvlText w:val="%7."/>
      <w:lvlJc w:val="left"/>
      <w:pPr>
        <w:ind w:left="2976" w:hanging="336"/>
      </w:pPr>
    </w:lvl>
    <w:lvl w:ilvl="7" w:tentative="0">
      <w:start w:val="1"/>
      <w:numFmt w:val="lowerLetter"/>
      <w:lvlText w:val="%8."/>
      <w:lvlJc w:val="left"/>
      <w:pPr>
        <w:ind w:left="3416" w:hanging="336"/>
      </w:pPr>
    </w:lvl>
    <w:lvl w:ilvl="8" w:tentative="0">
      <w:start w:val="1"/>
      <w:numFmt w:val="lowerRoman"/>
      <w:lvlText w:val="%9."/>
      <w:lvlJc w:val="left"/>
      <w:pPr>
        <w:ind w:left="3856" w:hanging="336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A0"/>
    <w:rsid w:val="00680AC3"/>
    <w:rsid w:val="007452DF"/>
    <w:rsid w:val="00E023A0"/>
    <w:rsid w:val="5F50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minorHAnsi" w:hAnsi="minorHAnsi" w:eastAsia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napToGrid w:val="0"/>
      <w:spacing w:before="60" w:after="60" w:line="312" w:lineRule="auto"/>
      <w:jc w:val="left"/>
    </w:pPr>
    <w:rPr>
      <w:rFonts w:ascii="minorHAnsi" w:hAnsi="minorHAnsi" w:eastAsia="minorEastAsia" w:cstheme="minorBidi"/>
      <w:color w:val="333333"/>
      <w:kern w:val="2"/>
      <w:sz w:val="22"/>
      <w:szCs w:val="22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0" w:after="0" w:line="408" w:lineRule="auto"/>
      <w:outlineLvl w:val="0"/>
    </w:pPr>
    <w:rPr>
      <w:b/>
      <w:bCs/>
      <w:color w:val="1A1A1A"/>
      <w:sz w:val="36"/>
      <w:szCs w:val="36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0" w:after="0" w:line="408" w:lineRule="auto"/>
      <w:outlineLvl w:val="1"/>
    </w:pPr>
    <w:rPr>
      <w:b/>
      <w:bCs/>
      <w:color w:val="1A1A1A"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0" w:after="0" w:line="408" w:lineRule="auto"/>
      <w:outlineLvl w:val="2"/>
    </w:pPr>
    <w:rPr>
      <w:b/>
      <w:bCs/>
      <w:color w:val="1A1A1A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itle"/>
    <w:basedOn w:val="1"/>
    <w:next w:val="1"/>
    <w:qFormat/>
    <w:uiPriority w:val="9"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1433</Words>
  <Characters>1535</Characters>
  <TotalTime>1</TotalTime>
  <ScaleCrop>false</ScaleCrop>
  <LinksUpToDate>false</LinksUpToDate>
  <CharactersWithSpaces>1541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2025-04-10T18:45:00Z</dcterms:created>
  <dc:creator>24529</dc:creator>
  <cp:lastModifiedBy>十八</cp:lastModifiedBy>
  <dcterms:modified xsi:type="dcterms:W3CDTF">2025-04-10T10:50:48Z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eyJoZGlkIjoiNDQzNTA2YTU4ZjM2NWZjOWI2ZWNlMzA0ODgwOTllYmQiLCJ1c2VySWQiOiI0MDExNjg2NTcifQ==</vt:lpwstr>
  </property>
  <property fmtid="{D5CDD505-2E9C-101B-9397-08002B2CF9AE}" pid="3" name="KSOProductBuildVer">
    <vt:lpwstr>2052-12.1.0.20305</vt:lpwstr>
  </property>
  <property fmtid="{D5CDD505-2E9C-101B-9397-08002B2CF9AE}" pid="4" name="ICV">
    <vt:lpwstr>8988F5331A814CFE85FAB8EB0FFC58E6_12</vt:lpwstr>
  </property>
</Properties>
</file>